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3C7" w:rsidRPr="00BF01CB" w:rsidRDefault="004B28B1" w:rsidP="009513C7">
      <w:pPr>
        <w:rPr>
          <w:rFonts w:ascii="Garamond" w:hAnsi="Garamond"/>
          <w:i/>
          <w:sz w:val="40"/>
          <w:szCs w:val="40"/>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F01CB">
        <w:rPr>
          <w:rFonts w:ascii="Garamond" w:hAnsi="Garamond"/>
          <w:i/>
          <w:noProof/>
          <w:sz w:val="40"/>
          <w:szCs w:val="40"/>
          <w:highlight w:val="yellow"/>
          <w:lang w:val="it-IT" w:eastAsia="it-I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0" distB="0" distL="114300" distR="114300" simplePos="0" relativeHeight="251673600" behindDoc="0" locked="0" layoutInCell="1" allowOverlap="1" wp14:anchorId="189D8DEA" wp14:editId="6F5A1755">
                <wp:simplePos x="0" y="0"/>
                <wp:positionH relativeFrom="column">
                  <wp:posOffset>-307340</wp:posOffset>
                </wp:positionH>
                <wp:positionV relativeFrom="paragraph">
                  <wp:posOffset>-527050</wp:posOffset>
                </wp:positionV>
                <wp:extent cx="6385560" cy="97282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6385560" cy="972820"/>
                        </a:xfrm>
                        <a:prstGeom prst="rect">
                          <a:avLst/>
                        </a:prstGeom>
                        <a:noFill/>
                        <a:ln w="6350">
                          <a:noFill/>
                        </a:ln>
                        <a:effectLst/>
                      </wps:spPr>
                      <wps:txbx>
                        <w:txbxContent>
                          <w:p w:rsidR="004B28B1" w:rsidRPr="005E3C9F" w:rsidRDefault="005E3C9F" w:rsidP="00BF01CB">
                            <w:pPr>
                              <w:spacing w:line="276" w:lineRule="auto"/>
                              <w:rPr>
                                <w:rFonts w:ascii="Footlight MT Light" w:hAnsi="Footlight MT Light"/>
                                <w:b/>
                                <w:outline/>
                                <w:color w:val="0000FF"/>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pPr>
                            <w:r w:rsidRPr="005E3C9F">
                              <w:rPr>
                                <w:rFonts w:ascii="Footlight MT Light" w:hAnsi="Footlight MT Light"/>
                                <w:b/>
                                <w:outline/>
                                <w:color w:val="0000FF"/>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t>1817 – 2017 Célé</w:t>
                            </w:r>
                            <w:r w:rsidR="00ED1645" w:rsidRPr="005E3C9F">
                              <w:rPr>
                                <w:rFonts w:ascii="Footlight MT Light" w:hAnsi="Footlight MT Light"/>
                                <w:b/>
                                <w:outline/>
                                <w:color w:val="0000FF"/>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t>brations</w:t>
                            </w:r>
                          </w:p>
                          <w:p w:rsidR="004B28B1" w:rsidRPr="005E3C9F" w:rsidRDefault="00BF01CB" w:rsidP="00BF01CB">
                            <w:pPr>
                              <w:spacing w:line="276" w:lineRule="auto"/>
                              <w:rPr>
                                <w:rFonts w:ascii="Footlight MT Light" w:hAnsi="Footlight MT Light"/>
                                <w:b/>
                                <w:outline/>
                                <w:color w:val="0000FF"/>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pPr>
                            <w:r w:rsidRPr="005E3C9F">
                              <w:rPr>
                                <w:rFonts w:ascii="Footlight MT Light" w:hAnsi="Footlight MT Light"/>
                                <w:b/>
                                <w:outline/>
                                <w:color w:val="0000FF"/>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t xml:space="preserve">                     </w:t>
                            </w:r>
                            <w:r w:rsidR="005E3C9F" w:rsidRPr="005E3C9F">
                              <w:rPr>
                                <w:rFonts w:ascii="Footlight MT Light" w:hAnsi="Footlight MT Light"/>
                                <w:b/>
                                <w:outline/>
                                <w:color w:val="0000FF"/>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t>Marie</w:t>
                            </w:r>
                            <w:r w:rsidR="00ED1645" w:rsidRPr="005E3C9F">
                              <w:rPr>
                                <w:rFonts w:ascii="Footlight MT Light" w:hAnsi="Footlight MT Light"/>
                                <w:b/>
                                <w:outline/>
                                <w:color w:val="0000FF"/>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t>,</w:t>
                            </w:r>
                            <w:r w:rsidRPr="005E3C9F">
                              <w:rPr>
                                <w:rFonts w:ascii="Footlight MT Light" w:hAnsi="Footlight MT Light"/>
                                <w:b/>
                                <w:outline/>
                                <w:color w:val="0000FF"/>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t xml:space="preserve"> </w:t>
                            </w:r>
                            <w:r w:rsidR="00ED1645" w:rsidRPr="005E3C9F">
                              <w:rPr>
                                <w:rFonts w:ascii="Footlight MT Light" w:hAnsi="Footlight MT Light"/>
                                <w:b/>
                                <w:outline/>
                                <w:color w:val="0000FF"/>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t xml:space="preserve"> Jeanne-Marie </w:t>
                            </w:r>
                            <w:r w:rsidR="005E3C9F" w:rsidRPr="005E3C9F">
                              <w:rPr>
                                <w:rFonts w:ascii="Footlight MT Light" w:hAnsi="Footlight MT Light"/>
                                <w:b/>
                                <w:outline/>
                                <w:color w:val="0000FF"/>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t>et chacune de nous</w:t>
                            </w:r>
                          </w:p>
                        </w:txbxContent>
                      </wps:txbx>
                      <wps:bodyPr rot="0" spcFirstLastPara="0" vertOverflow="overflow" horzOverflow="overflow" vert="horz" wrap="square" lIns="91440" tIns="45720" rIns="91440" bIns="45720" numCol="1" spcCol="0" rtlCol="0" fromWordArt="0" anchor="t" anchorCtr="0" forceAA="0" compatLnSpc="1">
                        <a:prstTxWarp prst="textWave1">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4.2pt;margin-top:-41.5pt;width:502.8pt;height:7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" filled="f" stroked="f" strokeweight=".5pt">
                <v:textbox>
                  <w:txbxContent>
                    <w:p w:rsidR="004B28B1" w:rsidRPr="005E3C9F" w:rsidRDefault="005E3C9F" w:rsidP="00BF01CB">
                      <w:pPr>
                        <w:spacing w:line="276" w:lineRule="auto"/>
                        <w:rPr>
                          <w:rFonts w:ascii="Footlight MT Light" w:hAnsi="Footlight MT Light"/>
                          <w:b/>
                          <w:outline/>
                          <w:color w:val="0000FF"/>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pPr>
                      <w:r w:rsidRPr="005E3C9F">
                        <w:rPr>
                          <w:rFonts w:ascii="Footlight MT Light" w:hAnsi="Footlight MT Light"/>
                          <w:b/>
                          <w:outline/>
                          <w:color w:val="0000FF"/>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t>1817 – 2017 Célé</w:t>
                      </w:r>
                      <w:r w:rsidR="00ED1645" w:rsidRPr="005E3C9F">
                        <w:rPr>
                          <w:rFonts w:ascii="Footlight MT Light" w:hAnsi="Footlight MT Light"/>
                          <w:b/>
                          <w:outline/>
                          <w:color w:val="0000FF"/>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t>brations</w:t>
                      </w:r>
                    </w:p>
                    <w:p w:rsidR="004B28B1" w:rsidRPr="005E3C9F" w:rsidRDefault="00BF01CB" w:rsidP="00BF01CB">
                      <w:pPr>
                        <w:spacing w:line="276" w:lineRule="auto"/>
                        <w:rPr>
                          <w:rFonts w:ascii="Footlight MT Light" w:hAnsi="Footlight MT Light"/>
                          <w:b/>
                          <w:outline/>
                          <w:color w:val="0000FF"/>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pPr>
                      <w:r w:rsidRPr="005E3C9F">
                        <w:rPr>
                          <w:rFonts w:ascii="Footlight MT Light" w:hAnsi="Footlight MT Light"/>
                          <w:b/>
                          <w:outline/>
                          <w:color w:val="0000FF"/>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t xml:space="preserve">                     </w:t>
                      </w:r>
                      <w:r w:rsidR="005E3C9F" w:rsidRPr="005E3C9F">
                        <w:rPr>
                          <w:rFonts w:ascii="Footlight MT Light" w:hAnsi="Footlight MT Light"/>
                          <w:b/>
                          <w:outline/>
                          <w:color w:val="0000FF"/>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t>Marie</w:t>
                      </w:r>
                      <w:r w:rsidR="00ED1645" w:rsidRPr="005E3C9F">
                        <w:rPr>
                          <w:rFonts w:ascii="Footlight MT Light" w:hAnsi="Footlight MT Light"/>
                          <w:b/>
                          <w:outline/>
                          <w:color w:val="0000FF"/>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t>,</w:t>
                      </w:r>
                      <w:r w:rsidRPr="005E3C9F">
                        <w:rPr>
                          <w:rFonts w:ascii="Footlight MT Light" w:hAnsi="Footlight MT Light"/>
                          <w:b/>
                          <w:outline/>
                          <w:color w:val="0000FF"/>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t xml:space="preserve"> </w:t>
                      </w:r>
                      <w:r w:rsidR="00ED1645" w:rsidRPr="005E3C9F">
                        <w:rPr>
                          <w:rFonts w:ascii="Footlight MT Light" w:hAnsi="Footlight MT Light"/>
                          <w:b/>
                          <w:outline/>
                          <w:color w:val="0000FF"/>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t xml:space="preserve"> Jeanne-Marie </w:t>
                      </w:r>
                      <w:r w:rsidR="005E3C9F" w:rsidRPr="005E3C9F">
                        <w:rPr>
                          <w:rFonts w:ascii="Footlight MT Light" w:hAnsi="Footlight MT Light"/>
                          <w:b/>
                          <w:outline/>
                          <w:color w:val="0000FF"/>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path w14:path="shape">
                                <w14:fillToRect w14:l="50000" w14:t="50000" w14:r="50000" w14:b="50000"/>
                              </w14:path>
                            </w14:gradFill>
                          </w14:textFill>
                        </w:rPr>
                        <w:t>et chacune de nous</w:t>
                      </w:r>
                    </w:p>
                  </w:txbxContent>
                </v:textbox>
                <w10:wrap type="square"/>
              </v:shape>
            </w:pict>
          </mc:Fallback>
        </mc:AlternateContent>
      </w:r>
    </w:p>
    <w:p w:rsidR="007D3173" w:rsidRPr="004B28B1" w:rsidRDefault="009D6C83" w:rsidP="009513C7">
      <w:pPr>
        <w:pStyle w:val="ListParagraph"/>
        <w:numPr>
          <w:ilvl w:val="0"/>
          <w:numId w:val="4"/>
        </w:numPr>
        <w:rPr>
          <w:rFonts w:ascii="Garamond" w:hAnsi="Garamond"/>
          <w:i/>
          <w:sz w:val="40"/>
          <w:szCs w:val="40"/>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aramond" w:hAnsi="Garamond"/>
          <w:i/>
          <w:sz w:val="40"/>
          <w:szCs w:val="40"/>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Anno</w:t>
      </w:r>
      <w:r w:rsidR="004B28B1" w:rsidRPr="004B28B1">
        <w:rPr>
          <w:rFonts w:ascii="Garamond" w:hAnsi="Garamond"/>
          <w:i/>
          <w:sz w:val="40"/>
          <w:szCs w:val="40"/>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nciations</w:t>
      </w:r>
    </w:p>
    <w:p w:rsidR="00BC1DA9" w:rsidRPr="002C64C4" w:rsidRDefault="004B28B1" w:rsidP="007D3173">
      <w:pPr>
        <w:rPr>
          <w:rFonts w:ascii="Garamond" w:hAnsi="Garamond"/>
          <w:b/>
          <w:i/>
          <w:sz w:val="28"/>
          <w:szCs w:val="28"/>
          <w:lang w:val="en-US"/>
        </w:rPr>
      </w:pPr>
      <w:r>
        <w:rPr>
          <w:rFonts w:ascii="Garamond" w:hAnsi="Garamond"/>
          <w:noProof/>
          <w:sz w:val="28"/>
          <w:szCs w:val="28"/>
          <w:lang w:val="it-IT" w:eastAsia="it-IT"/>
        </w:rPr>
        <w:drawing>
          <wp:anchor distT="0" distB="0" distL="114300" distR="114300" simplePos="0" relativeHeight="251668480" behindDoc="1" locked="0" layoutInCell="1" allowOverlap="1" wp14:anchorId="6D50C79D" wp14:editId="4F06BF21">
            <wp:simplePos x="0" y="0"/>
            <wp:positionH relativeFrom="column">
              <wp:posOffset>0</wp:posOffset>
            </wp:positionH>
            <wp:positionV relativeFrom="paragraph">
              <wp:posOffset>103505</wp:posOffset>
            </wp:positionV>
            <wp:extent cx="2042160" cy="1835785"/>
            <wp:effectExtent l="0" t="0" r="0" b="0"/>
            <wp:wrapTight wrapText="bothSides">
              <wp:wrapPolygon edited="0">
                <wp:start x="0" y="0"/>
                <wp:lineTo x="0" y="21294"/>
                <wp:lineTo x="21358" y="21294"/>
                <wp:lineTo x="2135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D70C17AABF4775AB31C4AE7D18E037.jpg"/>
                    <pic:cNvPicPr/>
                  </pic:nvPicPr>
                  <pic:blipFill>
                    <a:blip r:embed="rId9">
                      <a:extLst>
                        <a:ext uri="{28A0092B-C50C-407E-A947-70E740481C1C}">
                          <a14:useLocalDpi xmlns:a14="http://schemas.microsoft.com/office/drawing/2010/main" val="0"/>
                        </a:ext>
                      </a:extLst>
                    </a:blip>
                    <a:stretch>
                      <a:fillRect/>
                    </a:stretch>
                  </pic:blipFill>
                  <pic:spPr>
                    <a:xfrm>
                      <a:off x="0" y="0"/>
                      <a:ext cx="2042160" cy="1835785"/>
                    </a:xfrm>
                    <a:prstGeom prst="rect">
                      <a:avLst/>
                    </a:prstGeom>
                  </pic:spPr>
                </pic:pic>
              </a:graphicData>
            </a:graphic>
            <wp14:sizeRelH relativeFrom="page">
              <wp14:pctWidth>0</wp14:pctWidth>
            </wp14:sizeRelH>
            <wp14:sizeRelV relativeFrom="page">
              <wp14:pctHeight>0</wp14:pctHeight>
            </wp14:sizeRelV>
          </wp:anchor>
        </w:drawing>
      </w:r>
    </w:p>
    <w:p w:rsidR="002C64C4" w:rsidRPr="00FC7E2E" w:rsidRDefault="0023789A" w:rsidP="00AE2F87">
      <w:pPr>
        <w:rPr>
          <w:rFonts w:ascii="Garamond" w:hAnsi="Garamond"/>
          <w:i/>
          <w:sz w:val="28"/>
          <w:szCs w:val="28"/>
        </w:rPr>
      </w:pPr>
      <w:r w:rsidRPr="00FC7E2E">
        <w:rPr>
          <w:rFonts w:ascii="Garamond" w:hAnsi="Garamond"/>
          <w:sz w:val="28"/>
          <w:szCs w:val="28"/>
        </w:rPr>
        <w:t>“</w:t>
      </w:r>
      <w:r w:rsidR="00FC7E2E" w:rsidRPr="00FC7E2E">
        <w:rPr>
          <w:rFonts w:ascii="Garamond" w:hAnsi="Garamond"/>
          <w:i/>
          <w:sz w:val="28"/>
          <w:szCs w:val="28"/>
        </w:rPr>
        <w:t xml:space="preserve"> Marie, tu</w:t>
      </w:r>
      <w:r w:rsidR="00D774EA">
        <w:rPr>
          <w:rFonts w:ascii="Garamond" w:hAnsi="Garamond"/>
          <w:i/>
          <w:sz w:val="28"/>
          <w:szCs w:val="28"/>
        </w:rPr>
        <w:t xml:space="preserve"> n’</w:t>
      </w:r>
      <w:r w:rsidR="00FC7E2E" w:rsidRPr="00FC7E2E">
        <w:rPr>
          <w:rFonts w:ascii="Garamond" w:hAnsi="Garamond"/>
          <w:i/>
          <w:sz w:val="28"/>
          <w:szCs w:val="28"/>
        </w:rPr>
        <w:t xml:space="preserve">as </w:t>
      </w:r>
      <w:r w:rsidR="00D774EA">
        <w:rPr>
          <w:rFonts w:ascii="Garamond" w:hAnsi="Garamond"/>
          <w:i/>
          <w:sz w:val="28"/>
          <w:szCs w:val="28"/>
        </w:rPr>
        <w:t>rien à craindre. Dieu a une surprise pour toi</w:t>
      </w:r>
      <w:r w:rsidR="00AE2F87" w:rsidRPr="00FC7E2E">
        <w:rPr>
          <w:rFonts w:ascii="Garamond" w:hAnsi="Garamond"/>
          <w:i/>
          <w:sz w:val="28"/>
          <w:szCs w:val="28"/>
        </w:rPr>
        <w:t xml:space="preserve">”  </w:t>
      </w:r>
    </w:p>
    <w:p w:rsidR="002C64C4" w:rsidRPr="00FC7E2E" w:rsidRDefault="002C64C4" w:rsidP="00AE2F87">
      <w:pPr>
        <w:rPr>
          <w:rFonts w:ascii="Garamond" w:hAnsi="Garamond"/>
          <w:i/>
          <w:sz w:val="28"/>
          <w:szCs w:val="28"/>
        </w:rPr>
      </w:pPr>
    </w:p>
    <w:p w:rsidR="002C64C4" w:rsidRPr="00D774EA" w:rsidRDefault="00FC7E2E" w:rsidP="00BC065B">
      <w:pPr>
        <w:spacing w:line="276" w:lineRule="auto"/>
        <w:rPr>
          <w:rStyle w:val="text"/>
          <w:rFonts w:ascii="Garamond" w:hAnsi="Garamond"/>
          <w:i/>
          <w:sz w:val="28"/>
          <w:szCs w:val="28"/>
        </w:rPr>
      </w:pPr>
      <w:r w:rsidRPr="00D774EA">
        <w:rPr>
          <w:rStyle w:val="text"/>
          <w:rFonts w:ascii="Garamond" w:hAnsi="Garamond"/>
          <w:b/>
          <w:i/>
          <w:sz w:val="28"/>
          <w:szCs w:val="28"/>
        </w:rPr>
        <w:t>Et Marie dit</w:t>
      </w:r>
      <w:r w:rsidR="002C64C4" w:rsidRPr="00D774EA">
        <w:rPr>
          <w:rStyle w:val="text"/>
          <w:rFonts w:ascii="Garamond" w:hAnsi="Garamond"/>
          <w:b/>
          <w:i/>
          <w:sz w:val="28"/>
          <w:szCs w:val="28"/>
        </w:rPr>
        <w:t>:</w:t>
      </w:r>
    </w:p>
    <w:p w:rsidR="00FC7E2E" w:rsidRPr="00FC7E2E" w:rsidRDefault="002C64C4" w:rsidP="00BC065B">
      <w:pPr>
        <w:spacing w:line="276" w:lineRule="auto"/>
        <w:rPr>
          <w:rStyle w:val="text"/>
          <w:rFonts w:ascii="Garamond" w:hAnsi="Garamond"/>
          <w:i/>
          <w:sz w:val="28"/>
          <w:szCs w:val="28"/>
        </w:rPr>
      </w:pPr>
      <w:r w:rsidRPr="00FC7E2E">
        <w:rPr>
          <w:rStyle w:val="text"/>
          <w:rFonts w:ascii="Garamond" w:hAnsi="Garamond"/>
          <w:i/>
          <w:sz w:val="28"/>
          <w:szCs w:val="28"/>
        </w:rPr>
        <w:t>“</w:t>
      </w:r>
      <w:r w:rsidR="00FC7E2E" w:rsidRPr="00FC7E2E">
        <w:rPr>
          <w:rStyle w:val="text"/>
          <w:rFonts w:ascii="Garamond" w:hAnsi="Garamond"/>
          <w:i/>
          <w:sz w:val="28"/>
          <w:szCs w:val="28"/>
        </w:rPr>
        <w:t xml:space="preserve">Je </w:t>
      </w:r>
      <w:r w:rsidR="00D774EA">
        <w:rPr>
          <w:rStyle w:val="text"/>
          <w:rFonts w:ascii="Garamond" w:hAnsi="Garamond"/>
          <w:i/>
          <w:sz w:val="28"/>
          <w:szCs w:val="28"/>
        </w:rPr>
        <w:t>comprends tout maintenant. Je suis la servante du Seigneur, prête à servir</w:t>
      </w:r>
      <w:r w:rsidR="00FC7E2E" w:rsidRPr="00FC7E2E">
        <w:rPr>
          <w:rStyle w:val="text"/>
          <w:rFonts w:ascii="Garamond" w:hAnsi="Garamond"/>
          <w:i/>
          <w:sz w:val="28"/>
          <w:szCs w:val="28"/>
        </w:rPr>
        <w:t xml:space="preserve">. </w:t>
      </w:r>
    </w:p>
    <w:p w:rsidR="004B28B1" w:rsidRPr="00FC7E2E" w:rsidRDefault="00FC7E2E" w:rsidP="00BC065B">
      <w:pPr>
        <w:spacing w:line="276" w:lineRule="auto"/>
        <w:rPr>
          <w:rStyle w:val="text"/>
          <w:rFonts w:ascii="Garamond" w:hAnsi="Garamond"/>
          <w:i/>
          <w:sz w:val="28"/>
          <w:szCs w:val="28"/>
        </w:rPr>
      </w:pPr>
      <w:r w:rsidRPr="00FC7E2E">
        <w:rPr>
          <w:rStyle w:val="text"/>
          <w:rFonts w:ascii="Garamond" w:hAnsi="Garamond"/>
          <w:i/>
          <w:sz w:val="28"/>
          <w:szCs w:val="28"/>
        </w:rPr>
        <w:t>Qu’il me soit fait comme tu l’as dit.</w:t>
      </w:r>
    </w:p>
    <w:p w:rsidR="004B28B1" w:rsidRPr="00FC7E2E" w:rsidRDefault="004B28B1" w:rsidP="00AE2F87">
      <w:pPr>
        <w:rPr>
          <w:rStyle w:val="text"/>
          <w:rFonts w:ascii="Garamond" w:hAnsi="Garamond"/>
          <w:i/>
          <w:sz w:val="28"/>
          <w:szCs w:val="28"/>
        </w:rPr>
      </w:pPr>
    </w:p>
    <w:p w:rsidR="00AE2F87" w:rsidRPr="00D774EA" w:rsidRDefault="00ED1645" w:rsidP="004B28B1">
      <w:pPr>
        <w:rPr>
          <w:rFonts w:ascii="Garamond" w:hAnsi="Garamond"/>
          <w:i/>
          <w:sz w:val="28"/>
          <w:szCs w:val="28"/>
        </w:rPr>
      </w:pPr>
      <w:r w:rsidRPr="00D774EA">
        <w:rPr>
          <w:rStyle w:val="text"/>
          <w:rFonts w:ascii="Garamond" w:hAnsi="Garamond"/>
          <w:sz w:val="20"/>
          <w:szCs w:val="20"/>
        </w:rPr>
        <w:t xml:space="preserve">      </w:t>
      </w:r>
      <w:r w:rsidR="00FC7E2E" w:rsidRPr="00D774EA">
        <w:rPr>
          <w:rStyle w:val="text"/>
          <w:rFonts w:ascii="Garamond" w:hAnsi="Garamond"/>
          <w:sz w:val="20"/>
          <w:szCs w:val="20"/>
        </w:rPr>
        <w:t>Luc</w:t>
      </w:r>
      <w:r w:rsidR="004B28B1" w:rsidRPr="00D774EA">
        <w:rPr>
          <w:rStyle w:val="text"/>
          <w:rFonts w:ascii="Garamond" w:hAnsi="Garamond"/>
          <w:sz w:val="20"/>
          <w:szCs w:val="20"/>
        </w:rPr>
        <w:t xml:space="preserve"> 1.37-38</w:t>
      </w:r>
      <w:r w:rsidR="00D774EA" w:rsidRPr="00D774EA">
        <w:rPr>
          <w:rStyle w:val="text"/>
          <w:rFonts w:ascii="Garamond" w:hAnsi="Garamond"/>
          <w:sz w:val="20"/>
          <w:szCs w:val="20"/>
        </w:rPr>
        <w:t xml:space="preserve">    Le Message (MSG) version contemporaine de la Bible</w:t>
      </w:r>
      <w:r w:rsidR="004B28B1" w:rsidRPr="00D774EA">
        <w:rPr>
          <w:rStyle w:val="text"/>
          <w:rFonts w:ascii="Garamond" w:hAnsi="Garamond"/>
          <w:i/>
          <w:sz w:val="28"/>
          <w:szCs w:val="28"/>
        </w:rPr>
        <w:t xml:space="preserve">  </w:t>
      </w:r>
    </w:p>
    <w:p w:rsidR="002866E7" w:rsidRPr="00D774EA" w:rsidRDefault="002866E7" w:rsidP="007D3173">
      <w:pPr>
        <w:rPr>
          <w:rFonts w:ascii="Garamond" w:hAnsi="Garamond"/>
          <w:b/>
          <w:sz w:val="20"/>
          <w:szCs w:val="20"/>
        </w:rPr>
      </w:pPr>
    </w:p>
    <w:p w:rsidR="009025F6" w:rsidRPr="00D774EA" w:rsidRDefault="009025F6" w:rsidP="007D3173">
      <w:pPr>
        <w:rPr>
          <w:rFonts w:ascii="Garamond" w:hAnsi="Garamond"/>
          <w:b/>
          <w:sz w:val="20"/>
          <w:szCs w:val="20"/>
        </w:rPr>
      </w:pPr>
    </w:p>
    <w:p w:rsidR="00321F76" w:rsidRPr="00D774EA" w:rsidRDefault="00321F76" w:rsidP="007D3173">
      <w:pPr>
        <w:rPr>
          <w:rFonts w:ascii="Garamond" w:hAnsi="Garamond"/>
          <w:b/>
          <w:sz w:val="28"/>
          <w:szCs w:val="28"/>
        </w:rPr>
      </w:pPr>
    </w:p>
    <w:p w:rsidR="00321F76" w:rsidRPr="00D774EA" w:rsidRDefault="00321F76" w:rsidP="007D3173">
      <w:pPr>
        <w:rPr>
          <w:rFonts w:ascii="Garamond" w:hAnsi="Garamond"/>
          <w:b/>
          <w:sz w:val="28"/>
          <w:szCs w:val="28"/>
        </w:rPr>
      </w:pPr>
    </w:p>
    <w:p w:rsidR="009025F6" w:rsidRPr="00FC7E2E" w:rsidRDefault="00FC7E2E" w:rsidP="007D3173">
      <w:pPr>
        <w:rPr>
          <w:rFonts w:ascii="Garamond" w:hAnsi="Garamond"/>
          <w:b/>
          <w:sz w:val="28"/>
          <w:szCs w:val="28"/>
        </w:rPr>
      </w:pPr>
      <w:r w:rsidRPr="00FC7E2E">
        <w:rPr>
          <w:rFonts w:ascii="Garamond" w:hAnsi="Garamond"/>
          <w:b/>
          <w:sz w:val="28"/>
          <w:szCs w:val="28"/>
        </w:rPr>
        <w:t>Nous faisons mémoire de nos propres Anno</w:t>
      </w:r>
      <w:r w:rsidR="009025F6" w:rsidRPr="00FC7E2E">
        <w:rPr>
          <w:rFonts w:ascii="Garamond" w:hAnsi="Garamond"/>
          <w:b/>
          <w:sz w:val="28"/>
          <w:szCs w:val="28"/>
        </w:rPr>
        <w:t>nciation</w:t>
      </w:r>
      <w:r w:rsidRPr="00FC7E2E">
        <w:rPr>
          <w:rFonts w:ascii="Garamond" w:hAnsi="Garamond"/>
          <w:b/>
          <w:sz w:val="28"/>
          <w:szCs w:val="28"/>
        </w:rPr>
        <w:t>s</w:t>
      </w:r>
      <w:r>
        <w:rPr>
          <w:rFonts w:ascii="Garamond" w:hAnsi="Garamond"/>
          <w:b/>
          <w:sz w:val="28"/>
          <w:szCs w:val="28"/>
        </w:rPr>
        <w:t xml:space="preserve"> </w:t>
      </w:r>
      <w:r w:rsidR="00A93915" w:rsidRPr="00FC7E2E">
        <w:rPr>
          <w:rFonts w:ascii="Garamond" w:hAnsi="Garamond"/>
          <w:b/>
          <w:sz w:val="28"/>
          <w:szCs w:val="28"/>
        </w:rPr>
        <w:t xml:space="preserve">: </w:t>
      </w:r>
      <w:r w:rsidR="009025F6" w:rsidRPr="00FC7E2E">
        <w:rPr>
          <w:rFonts w:ascii="Garamond" w:hAnsi="Garamond"/>
          <w:b/>
          <w:sz w:val="28"/>
          <w:szCs w:val="28"/>
        </w:rPr>
        <w:t xml:space="preserve"> </w:t>
      </w:r>
    </w:p>
    <w:p w:rsidR="009A171F" w:rsidRPr="00FC7E2E" w:rsidRDefault="009A171F" w:rsidP="007D3173">
      <w:pPr>
        <w:rPr>
          <w:rFonts w:ascii="Garamond" w:hAnsi="Garamond"/>
          <w:b/>
          <w:sz w:val="32"/>
          <w:szCs w:val="32"/>
        </w:rPr>
      </w:pPr>
    </w:p>
    <w:p w:rsidR="009025F6" w:rsidRPr="00371FE4" w:rsidRDefault="00FC7E2E" w:rsidP="007D3173">
      <w:pPr>
        <w:rPr>
          <w:rFonts w:ascii="Garamond" w:hAnsi="Garamond"/>
          <w:b/>
          <w:sz w:val="28"/>
          <w:szCs w:val="28"/>
        </w:rPr>
      </w:pPr>
      <w:r w:rsidRPr="00FC7E2E">
        <w:rPr>
          <w:rFonts w:ascii="Garamond" w:hAnsi="Garamond"/>
          <w:b/>
          <w:sz w:val="28"/>
          <w:szCs w:val="28"/>
        </w:rPr>
        <w:t xml:space="preserve">Quelle a été ma première réaction </w:t>
      </w:r>
      <w:r w:rsidR="00A93915" w:rsidRPr="00FC7E2E">
        <w:rPr>
          <w:rFonts w:ascii="Garamond" w:hAnsi="Garamond"/>
          <w:b/>
          <w:sz w:val="28"/>
          <w:szCs w:val="28"/>
        </w:rPr>
        <w:t xml:space="preserve">? </w:t>
      </w:r>
      <w:r w:rsidR="00371FE4" w:rsidRPr="00371FE4">
        <w:rPr>
          <w:rFonts w:ascii="Garamond" w:hAnsi="Garamond"/>
          <w:b/>
          <w:sz w:val="28"/>
          <w:szCs w:val="28"/>
        </w:rPr>
        <w:t>Qu’est-ce qui m’</w:t>
      </w:r>
      <w:r w:rsidR="00371FE4">
        <w:rPr>
          <w:rFonts w:ascii="Garamond" w:hAnsi="Garamond"/>
          <w:b/>
          <w:sz w:val="28"/>
          <w:szCs w:val="28"/>
        </w:rPr>
        <w:t xml:space="preserve">a encouragée/découragée </w:t>
      </w:r>
      <w:r w:rsidR="00A93915" w:rsidRPr="00371FE4">
        <w:rPr>
          <w:rFonts w:ascii="Garamond" w:hAnsi="Garamond"/>
          <w:b/>
          <w:sz w:val="28"/>
          <w:szCs w:val="28"/>
        </w:rPr>
        <w:t xml:space="preserve">? </w:t>
      </w:r>
    </w:p>
    <w:p w:rsidR="00A93915" w:rsidRPr="00371FE4" w:rsidRDefault="00A93915" w:rsidP="007D3173">
      <w:pPr>
        <w:rPr>
          <w:rFonts w:ascii="Garamond" w:hAnsi="Garamond"/>
          <w:b/>
          <w:sz w:val="28"/>
          <w:szCs w:val="28"/>
        </w:rPr>
      </w:pPr>
      <w:r w:rsidRPr="00371FE4">
        <w:rPr>
          <w:rFonts w:ascii="Garamond" w:hAnsi="Garamond"/>
          <w:b/>
          <w:sz w:val="28"/>
          <w:szCs w:val="28"/>
        </w:rPr>
        <w:tab/>
      </w:r>
      <w:r w:rsidRPr="00371FE4">
        <w:rPr>
          <w:rFonts w:ascii="Garamond" w:hAnsi="Garamond"/>
          <w:b/>
          <w:sz w:val="28"/>
          <w:szCs w:val="28"/>
        </w:rPr>
        <w:tab/>
      </w:r>
      <w:r w:rsidR="00371FE4" w:rsidRPr="00371FE4">
        <w:rPr>
          <w:rFonts w:ascii="Garamond" w:hAnsi="Garamond"/>
          <w:b/>
          <w:sz w:val="28"/>
          <w:szCs w:val="28"/>
        </w:rPr>
        <w:t>Qu’est-ce qui m’a orientée vers la vie mariste</w:t>
      </w:r>
      <w:r w:rsidR="00371FE4">
        <w:rPr>
          <w:rFonts w:ascii="Garamond" w:hAnsi="Garamond"/>
          <w:b/>
          <w:sz w:val="28"/>
          <w:szCs w:val="28"/>
        </w:rPr>
        <w:t xml:space="preserve"> </w:t>
      </w:r>
      <w:r w:rsidRPr="00371FE4">
        <w:rPr>
          <w:rFonts w:ascii="Garamond" w:hAnsi="Garamond"/>
          <w:b/>
          <w:sz w:val="28"/>
          <w:szCs w:val="28"/>
        </w:rPr>
        <w:t xml:space="preserve">? </w:t>
      </w:r>
    </w:p>
    <w:p w:rsidR="009025F6" w:rsidRPr="00371FE4" w:rsidRDefault="009025F6" w:rsidP="007D3173">
      <w:pPr>
        <w:rPr>
          <w:rFonts w:ascii="Garamond" w:hAnsi="Garamond"/>
          <w:b/>
          <w:sz w:val="20"/>
          <w:szCs w:val="20"/>
        </w:rPr>
      </w:pPr>
    </w:p>
    <w:p w:rsidR="00A93915" w:rsidRPr="00E55B4F" w:rsidRDefault="00AC7D5A" w:rsidP="007D3173">
      <w:pPr>
        <w:rPr>
          <w:rFonts w:ascii="Garamond" w:hAnsi="Garamond"/>
          <w:sz w:val="28"/>
          <w:szCs w:val="28"/>
        </w:rPr>
      </w:pPr>
      <w:r w:rsidRPr="00E55B4F">
        <w:rPr>
          <w:rFonts w:ascii="Garamond" w:hAnsi="Garamond"/>
          <w:b/>
          <w:i/>
          <w:sz w:val="28"/>
          <w:szCs w:val="28"/>
        </w:rPr>
        <w:t>Jeanne-</w:t>
      </w:r>
      <w:r w:rsidR="002866E7" w:rsidRPr="00E55B4F">
        <w:rPr>
          <w:rFonts w:ascii="Garamond" w:hAnsi="Garamond"/>
          <w:b/>
          <w:i/>
          <w:sz w:val="28"/>
          <w:szCs w:val="28"/>
        </w:rPr>
        <w:t>Marie Chavoin:</w:t>
      </w:r>
      <w:r w:rsidR="002866E7" w:rsidRPr="00E55B4F">
        <w:rPr>
          <w:rFonts w:ascii="Garamond" w:hAnsi="Garamond"/>
          <w:sz w:val="28"/>
          <w:szCs w:val="28"/>
        </w:rPr>
        <w:t xml:space="preserve">  </w:t>
      </w:r>
    </w:p>
    <w:p w:rsidR="00A93915" w:rsidRPr="00E55B4F" w:rsidRDefault="00A93915" w:rsidP="005E3C9F">
      <w:pPr>
        <w:jc w:val="both"/>
        <w:rPr>
          <w:rFonts w:ascii="Garamond" w:hAnsi="Garamond"/>
          <w:sz w:val="28"/>
          <w:szCs w:val="28"/>
        </w:rPr>
      </w:pPr>
    </w:p>
    <w:p w:rsidR="0023789A" w:rsidRPr="00A27237" w:rsidRDefault="00A27237" w:rsidP="005E3C9F">
      <w:pPr>
        <w:jc w:val="both"/>
        <w:rPr>
          <w:rFonts w:ascii="Garamond" w:hAnsi="Garamond"/>
          <w:b/>
        </w:rPr>
      </w:pPr>
      <w:r w:rsidRPr="00A27237">
        <w:rPr>
          <w:rFonts w:ascii="Garamond" w:hAnsi="Garamond"/>
          <w:sz w:val="24"/>
          <w:szCs w:val="24"/>
        </w:rPr>
        <w:t>Cette enfant de bénédiction ne connut guère pendant son enfance et sa premi</w:t>
      </w:r>
      <w:r>
        <w:rPr>
          <w:rFonts w:ascii="Garamond" w:hAnsi="Garamond"/>
          <w:sz w:val="24"/>
          <w:szCs w:val="24"/>
        </w:rPr>
        <w:t xml:space="preserve">ère jeunesse, d’autres </w:t>
      </w:r>
      <w:r w:rsidR="00E55B4F">
        <w:rPr>
          <w:rFonts w:ascii="Garamond" w:hAnsi="Garamond"/>
          <w:sz w:val="24"/>
          <w:szCs w:val="24"/>
        </w:rPr>
        <w:t>horizons</w:t>
      </w:r>
      <w:r>
        <w:rPr>
          <w:rFonts w:ascii="Garamond" w:hAnsi="Garamond"/>
          <w:sz w:val="24"/>
          <w:szCs w:val="24"/>
        </w:rPr>
        <w:t xml:space="preserve"> que ceux de son village</w:t>
      </w:r>
      <w:r w:rsidR="00E55B4F">
        <w:rPr>
          <w:rFonts w:ascii="Garamond" w:hAnsi="Garamond"/>
          <w:sz w:val="24"/>
          <w:szCs w:val="24"/>
        </w:rPr>
        <w:t>….</w:t>
      </w:r>
      <w:r w:rsidR="002866E7" w:rsidRPr="00A27237">
        <w:rPr>
          <w:rFonts w:ascii="Garamond" w:hAnsi="Garamond"/>
          <w:b/>
          <w:sz w:val="20"/>
          <w:szCs w:val="20"/>
        </w:rPr>
        <w:t>RMJ 279, 4</w:t>
      </w:r>
    </w:p>
    <w:p w:rsidR="009025F6" w:rsidRPr="00A27237" w:rsidRDefault="009025F6" w:rsidP="005E3C9F">
      <w:pPr>
        <w:jc w:val="both"/>
        <w:rPr>
          <w:rFonts w:ascii="Garamond" w:hAnsi="Garamond" w:cs="Bookman Old Style"/>
          <w:sz w:val="24"/>
          <w:szCs w:val="24"/>
        </w:rPr>
      </w:pPr>
    </w:p>
    <w:p w:rsidR="00E1742A" w:rsidRPr="00A27237" w:rsidRDefault="00371FE4" w:rsidP="005E3C9F">
      <w:pPr>
        <w:jc w:val="both"/>
        <w:rPr>
          <w:rFonts w:ascii="Garamond" w:hAnsi="Garamond" w:cs="Bookman Old Style"/>
          <w:b/>
          <w:sz w:val="24"/>
          <w:szCs w:val="24"/>
        </w:rPr>
      </w:pPr>
      <w:r>
        <w:rPr>
          <w:rFonts w:ascii="Garamond" w:hAnsi="Garamond" w:cs="Bookman Old Style"/>
          <w:sz w:val="24"/>
          <w:szCs w:val="24"/>
        </w:rPr>
        <w:t>Mr Lefranc</w:t>
      </w:r>
      <w:r w:rsidR="00A27237" w:rsidRPr="00A27237">
        <w:rPr>
          <w:rFonts w:ascii="Garamond" w:hAnsi="Garamond" w:cs="Bookman Old Style"/>
          <w:sz w:val="24"/>
          <w:szCs w:val="24"/>
        </w:rPr>
        <w:t xml:space="preserve">, connaissant d'en haut les grâces extraordinaires dont Dieu comble </w:t>
      </w:r>
      <w:r>
        <w:rPr>
          <w:rFonts w:ascii="Garamond" w:hAnsi="Garamond" w:cs="Bookman Old Style"/>
          <w:sz w:val="24"/>
          <w:szCs w:val="24"/>
        </w:rPr>
        <w:t>Jeanne-Marie met</w:t>
      </w:r>
      <w:r w:rsidR="00A27237" w:rsidRPr="00A27237">
        <w:rPr>
          <w:rFonts w:ascii="Garamond" w:hAnsi="Garamond" w:cs="Bookman Old Style"/>
          <w:sz w:val="24"/>
          <w:szCs w:val="24"/>
          <w:vertAlign w:val="superscript"/>
        </w:rPr>
        <w:t xml:space="preserve"> </w:t>
      </w:r>
      <w:r w:rsidR="00A27237" w:rsidRPr="00A27237">
        <w:rPr>
          <w:rFonts w:ascii="Garamond" w:hAnsi="Garamond" w:cs="Bookman Old Style"/>
          <w:sz w:val="24"/>
          <w:szCs w:val="24"/>
        </w:rPr>
        <w:t>ses soins à l'</w:t>
      </w:r>
      <w:r>
        <w:rPr>
          <w:rFonts w:ascii="Garamond" w:hAnsi="Garamond" w:cs="Bookman Old Style"/>
          <w:sz w:val="24"/>
          <w:szCs w:val="24"/>
        </w:rPr>
        <w:t>y faire correspondre... Un jour</w:t>
      </w:r>
      <w:r w:rsidR="00A27237" w:rsidRPr="00A27237">
        <w:rPr>
          <w:rFonts w:ascii="Garamond" w:hAnsi="Garamond" w:cs="Bookman Old Style"/>
          <w:sz w:val="24"/>
          <w:szCs w:val="24"/>
        </w:rPr>
        <w:t xml:space="preserve"> qu'elle lui avait fait sa direction comme à l’ordinaire, comme elle achevait sans lui avoir parlé d'une grâce extraordinaire dont Dieu l'avait favorisée, il lui dit : Mais vous ne me parlez de ce qui vous est arrivé le jeudi Saint devant le St Sacrement. Alors elle, </w:t>
      </w:r>
      <w:r>
        <w:rPr>
          <w:rFonts w:ascii="Garamond" w:hAnsi="Garamond" w:cs="Bookman Old Style"/>
          <w:sz w:val="24"/>
          <w:szCs w:val="24"/>
        </w:rPr>
        <w:t>qui n'en avait parlé à personne</w:t>
      </w:r>
      <w:r w:rsidR="00A27237" w:rsidRPr="00A27237">
        <w:rPr>
          <w:rFonts w:ascii="Garamond" w:hAnsi="Garamond" w:cs="Bookman Old Style"/>
          <w:bCs/>
          <w:sz w:val="24"/>
          <w:szCs w:val="24"/>
        </w:rPr>
        <w:t>,</w:t>
      </w:r>
      <w:r w:rsidR="00A27237" w:rsidRPr="00A27237">
        <w:rPr>
          <w:rFonts w:ascii="Garamond" w:hAnsi="Garamond" w:cs="Bookman Old Style"/>
          <w:bCs/>
          <w:sz w:val="24"/>
          <w:szCs w:val="24"/>
          <w:vertAlign w:val="superscript"/>
        </w:rPr>
        <w:t xml:space="preserve"> </w:t>
      </w:r>
      <w:r w:rsidR="00A27237" w:rsidRPr="00A27237">
        <w:rPr>
          <w:rFonts w:ascii="Garamond" w:hAnsi="Garamond" w:cs="Bookman Old Style"/>
          <w:sz w:val="24"/>
          <w:szCs w:val="24"/>
        </w:rPr>
        <w:t>voyant bien qu'il ne pouvait le savoir que par inspiration, lui dit qu'il était vrai qu'elle avait vu notre Seigneur dans un éclat en comparaison duquel toutes les pierreries et tous les diamants n'étaient que poussière, que son âme en avait éprouvé une grande consolation, mais qu'elle n'</w:t>
      </w:r>
      <w:r>
        <w:rPr>
          <w:rFonts w:ascii="Garamond" w:hAnsi="Garamond" w:cs="Bookman Old Style"/>
          <w:sz w:val="24"/>
          <w:szCs w:val="24"/>
        </w:rPr>
        <w:t xml:space="preserve">y </w:t>
      </w:r>
      <w:r w:rsidR="00A27237" w:rsidRPr="00A27237">
        <w:rPr>
          <w:rFonts w:ascii="Garamond" w:hAnsi="Garamond" w:cs="Bookman Old Style"/>
          <w:sz w:val="24"/>
          <w:szCs w:val="24"/>
        </w:rPr>
        <w:t xml:space="preserve">avait attaché aucun prix. </w:t>
      </w:r>
      <w:r w:rsidR="00091D25" w:rsidRPr="00A27237">
        <w:rPr>
          <w:rFonts w:ascii="Garamond" w:hAnsi="Garamond" w:cs="Bookman Old Style"/>
          <w:b/>
          <w:sz w:val="24"/>
          <w:szCs w:val="24"/>
        </w:rPr>
        <w:t xml:space="preserve"> </w:t>
      </w:r>
      <w:r w:rsidR="004B28B1" w:rsidRPr="00A27237">
        <w:rPr>
          <w:rFonts w:ascii="Garamond" w:hAnsi="Garamond" w:cs="Bookman Old Style"/>
          <w:b/>
          <w:sz w:val="24"/>
          <w:szCs w:val="24"/>
        </w:rPr>
        <w:t xml:space="preserve">   </w:t>
      </w:r>
      <w:r w:rsidR="00091D25" w:rsidRPr="00A27237">
        <w:rPr>
          <w:rFonts w:ascii="Garamond" w:hAnsi="Garamond" w:cs="Bookman Old Style"/>
          <w:b/>
          <w:sz w:val="24"/>
          <w:szCs w:val="24"/>
        </w:rPr>
        <w:t>RMJ 163, 8</w:t>
      </w:r>
    </w:p>
    <w:p w:rsidR="00ED5B75" w:rsidRPr="00A27237" w:rsidRDefault="00ED5B75" w:rsidP="005E3C9F">
      <w:pPr>
        <w:jc w:val="both"/>
        <w:rPr>
          <w:rFonts w:ascii="Garamond" w:hAnsi="Garamond"/>
          <w:noProof/>
          <w:sz w:val="24"/>
          <w:szCs w:val="24"/>
          <w:lang w:eastAsia="fr-FR"/>
        </w:rPr>
      </w:pPr>
    </w:p>
    <w:p w:rsidR="00ED5B75" w:rsidRPr="00A27237" w:rsidRDefault="00B86EAF" w:rsidP="005E3C9F">
      <w:pPr>
        <w:jc w:val="both"/>
        <w:rPr>
          <w:rFonts w:ascii="Garamond" w:hAnsi="Garamond" w:cs="Bookman Old Style"/>
          <w:b/>
          <w:sz w:val="24"/>
          <w:szCs w:val="24"/>
        </w:rPr>
      </w:pPr>
      <w:r w:rsidRPr="00A27237">
        <w:rPr>
          <w:rFonts w:ascii="Garamond" w:hAnsi="Garamond" w:cs="Bookman Old Style"/>
          <w:sz w:val="24"/>
          <w:szCs w:val="24"/>
        </w:rPr>
        <w:t xml:space="preserve">M. Lefranc, après avoir demeuré fort longtemps sans lui rien dire, lui répond tout à coup : Dieu vous veut non dans une communauté commencée, mais dans une qui est encore à commencer.  </w:t>
      </w:r>
      <w:r w:rsidR="00966327" w:rsidRPr="00A27237">
        <w:rPr>
          <w:rFonts w:ascii="Garamond" w:hAnsi="Garamond" w:cs="Bookman Old Style"/>
          <w:b/>
          <w:sz w:val="24"/>
          <w:szCs w:val="24"/>
        </w:rPr>
        <w:t>RMJ 163, 17</w:t>
      </w:r>
    </w:p>
    <w:p w:rsidR="004A0C0C" w:rsidRPr="00A27237" w:rsidRDefault="004A0C0C" w:rsidP="005E3C9F">
      <w:pPr>
        <w:jc w:val="both"/>
        <w:rPr>
          <w:rFonts w:ascii="Garamond" w:hAnsi="Garamond" w:cs="Bookman Old Style"/>
          <w:sz w:val="24"/>
          <w:szCs w:val="24"/>
        </w:rPr>
      </w:pPr>
    </w:p>
    <w:p w:rsidR="004A0C0C" w:rsidRPr="005A6140" w:rsidRDefault="00A27237" w:rsidP="005E3C9F">
      <w:pPr>
        <w:jc w:val="both"/>
        <w:rPr>
          <w:rFonts w:ascii="Garamond" w:hAnsi="Garamond" w:cstheme="minorHAnsi"/>
          <w:b/>
          <w:sz w:val="24"/>
          <w:szCs w:val="24"/>
        </w:rPr>
      </w:pPr>
      <w:r w:rsidRPr="00A27237">
        <w:rPr>
          <w:rFonts w:ascii="Garamond" w:hAnsi="Garamond" w:cs="Bookman Old Style"/>
          <w:sz w:val="24"/>
          <w:szCs w:val="24"/>
        </w:rPr>
        <w:t>Nous avons une Mère qui nous aime plus que toutes les mères ensemble n'aiment leurs enfants ; cela doit bien nous encourager.  Pense donc combien elle t'a aimée pour t'avoir choisie  entre des mille de filles qui vivent dans le monde bien exposées, pour te prendre à son service.  O ma bonne amie, que tu dois apprécier ta vocation et remercier le Seigneur de toutes les grâces qu’il t’a faites.</w:t>
      </w:r>
      <w:r w:rsidRPr="00A27237">
        <w:rPr>
          <w:rFonts w:ascii="Garamond" w:hAnsi="Garamond" w:cs="Bookman Old Style"/>
          <w:spacing w:val="13"/>
          <w:sz w:val="24"/>
          <w:szCs w:val="24"/>
        </w:rPr>
        <w:t xml:space="preserve">  </w:t>
      </w:r>
      <w:r w:rsidR="004A0C0C" w:rsidRPr="005A6140">
        <w:rPr>
          <w:rFonts w:ascii="Garamond" w:hAnsi="Garamond" w:cstheme="minorHAnsi"/>
          <w:b/>
          <w:sz w:val="24"/>
          <w:szCs w:val="24"/>
        </w:rPr>
        <w:t>CMJ 87, 2</w:t>
      </w:r>
    </w:p>
    <w:p w:rsidR="00FF628E" w:rsidRPr="005A6140" w:rsidRDefault="00FF628E" w:rsidP="00A27237">
      <w:pPr>
        <w:rPr>
          <w:rFonts w:ascii="Garamond" w:hAnsi="Garamond" w:cstheme="minorHAnsi"/>
          <w:b/>
          <w:sz w:val="24"/>
          <w:szCs w:val="24"/>
        </w:rPr>
      </w:pPr>
    </w:p>
    <w:p w:rsidR="006E5EAD" w:rsidRDefault="002F4DB1" w:rsidP="006E5EAD">
      <w:pPr>
        <w:rPr>
          <w:rFonts w:ascii="Garamond" w:hAnsi="Garamond"/>
          <w:b/>
          <w:sz w:val="28"/>
          <w:szCs w:val="28"/>
        </w:rPr>
      </w:pPr>
      <w:r>
        <w:rPr>
          <w:rFonts w:ascii="Garamond" w:hAnsi="Garamond"/>
          <w:b/>
          <w:sz w:val="28"/>
          <w:szCs w:val="28"/>
        </w:rPr>
        <w:t>Et l</w:t>
      </w:r>
      <w:r w:rsidR="00371FE4" w:rsidRPr="00D774EA">
        <w:rPr>
          <w:rFonts w:ascii="Garamond" w:hAnsi="Garamond"/>
          <w:b/>
          <w:sz w:val="28"/>
          <w:szCs w:val="28"/>
        </w:rPr>
        <w:t>es grâ</w:t>
      </w:r>
      <w:r w:rsidR="00D774EA" w:rsidRPr="00D774EA">
        <w:rPr>
          <w:rFonts w:ascii="Garamond" w:hAnsi="Garamond"/>
          <w:b/>
          <w:sz w:val="28"/>
          <w:szCs w:val="28"/>
        </w:rPr>
        <w:t>ces de notre appel</w:t>
      </w:r>
      <w:r w:rsidR="00A93915" w:rsidRPr="00D774EA">
        <w:rPr>
          <w:rFonts w:ascii="Garamond" w:hAnsi="Garamond"/>
          <w:b/>
          <w:sz w:val="28"/>
          <w:szCs w:val="28"/>
        </w:rPr>
        <w:t xml:space="preserve">: </w:t>
      </w:r>
      <w:r w:rsidR="005E3C9F" w:rsidRPr="00D774EA">
        <w:rPr>
          <w:rFonts w:ascii="Garamond" w:hAnsi="Garamond"/>
          <w:b/>
          <w:sz w:val="28"/>
          <w:szCs w:val="28"/>
        </w:rPr>
        <w:t xml:space="preserve">                                                                                              </w:t>
      </w:r>
      <w:r w:rsidR="006E5EAD">
        <w:rPr>
          <w:rFonts w:ascii="Garamond" w:hAnsi="Garamond"/>
          <w:b/>
          <w:sz w:val="28"/>
          <w:szCs w:val="28"/>
        </w:rPr>
        <w:t xml:space="preserve">                              </w:t>
      </w:r>
    </w:p>
    <w:p w:rsidR="005E3C9F" w:rsidRPr="00D774EA" w:rsidRDefault="00D774EA" w:rsidP="006E5EAD">
      <w:pPr>
        <w:ind w:left="708"/>
        <w:rPr>
          <w:rFonts w:ascii="Garamond" w:hAnsi="Garamond"/>
          <w:b/>
          <w:sz w:val="28"/>
          <w:szCs w:val="28"/>
        </w:rPr>
      </w:pPr>
      <w:bookmarkStart w:id="0" w:name="_GoBack"/>
      <w:bookmarkEnd w:id="0"/>
      <w:r>
        <w:rPr>
          <w:rFonts w:ascii="Garamond" w:hAnsi="Garamond"/>
          <w:b/>
          <w:sz w:val="28"/>
          <w:szCs w:val="28"/>
        </w:rPr>
        <w:t>Je</w:t>
      </w:r>
      <w:r w:rsidR="005E3C9F" w:rsidRPr="00D774EA">
        <w:rPr>
          <w:rFonts w:ascii="Garamond" w:hAnsi="Garamond"/>
          <w:b/>
          <w:sz w:val="28"/>
          <w:szCs w:val="28"/>
        </w:rPr>
        <w:t xml:space="preserve"> </w:t>
      </w:r>
      <w:r w:rsidRPr="00D774EA">
        <w:rPr>
          <w:rFonts w:ascii="Garamond" w:hAnsi="Garamond"/>
          <w:b/>
          <w:sz w:val="28"/>
          <w:szCs w:val="28"/>
        </w:rPr>
        <w:t>relis ma vie</w:t>
      </w:r>
      <w:r w:rsidR="005E3C9F" w:rsidRPr="00D774EA">
        <w:rPr>
          <w:rFonts w:ascii="Garamond" w:hAnsi="Garamond"/>
          <w:b/>
          <w:sz w:val="28"/>
          <w:szCs w:val="28"/>
        </w:rPr>
        <w:t xml:space="preserve"> </w:t>
      </w:r>
      <w:r w:rsidRPr="00D774EA">
        <w:rPr>
          <w:rFonts w:ascii="Garamond" w:hAnsi="Garamond"/>
          <w:b/>
          <w:sz w:val="28"/>
          <w:szCs w:val="28"/>
        </w:rPr>
        <w:t>et je reviens à mon</w:t>
      </w:r>
      <w:r w:rsidR="005E3C9F" w:rsidRPr="00D774EA">
        <w:rPr>
          <w:rFonts w:ascii="Garamond" w:hAnsi="Garamond"/>
          <w:b/>
          <w:sz w:val="28"/>
          <w:szCs w:val="28"/>
        </w:rPr>
        <w:t xml:space="preserve"> enth</w:t>
      </w:r>
      <w:r>
        <w:rPr>
          <w:rFonts w:ascii="Garamond" w:hAnsi="Garamond"/>
          <w:b/>
          <w:sz w:val="28"/>
          <w:szCs w:val="28"/>
        </w:rPr>
        <w:t>o</w:t>
      </w:r>
      <w:r w:rsidR="005E3C9F" w:rsidRPr="00D774EA">
        <w:rPr>
          <w:rFonts w:ascii="Garamond" w:hAnsi="Garamond"/>
          <w:b/>
          <w:sz w:val="28"/>
          <w:szCs w:val="28"/>
        </w:rPr>
        <w:t>usiasm</w:t>
      </w:r>
      <w:r>
        <w:rPr>
          <w:rFonts w:ascii="Garamond" w:hAnsi="Garamond"/>
          <w:b/>
          <w:sz w:val="28"/>
          <w:szCs w:val="28"/>
        </w:rPr>
        <w:t>e</w:t>
      </w:r>
      <w:r w:rsidRPr="00D774EA">
        <w:rPr>
          <w:rFonts w:ascii="Garamond" w:hAnsi="Garamond"/>
          <w:b/>
          <w:sz w:val="28"/>
          <w:szCs w:val="28"/>
        </w:rPr>
        <w:t xml:space="preserve"> initial </w:t>
      </w:r>
      <w:r w:rsidR="005E3C9F" w:rsidRPr="00D774EA">
        <w:rPr>
          <w:rFonts w:ascii="Garamond" w:hAnsi="Garamond"/>
          <w:b/>
          <w:sz w:val="28"/>
          <w:szCs w:val="28"/>
        </w:rPr>
        <w:t xml:space="preserve">… </w:t>
      </w:r>
    </w:p>
    <w:sectPr w:rsidR="005E3C9F" w:rsidRPr="00D774EA" w:rsidSect="00FF628E">
      <w:pgSz w:w="11907" w:h="16839"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072" w:rsidRDefault="00740072" w:rsidP="00E46097">
      <w:r>
        <w:separator/>
      </w:r>
    </w:p>
  </w:endnote>
  <w:endnote w:type="continuationSeparator" w:id="0">
    <w:p w:rsidR="00740072" w:rsidRDefault="00740072" w:rsidP="00E4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072" w:rsidRDefault="00740072" w:rsidP="00E46097">
      <w:r>
        <w:separator/>
      </w:r>
    </w:p>
  </w:footnote>
  <w:footnote w:type="continuationSeparator" w:id="0">
    <w:p w:rsidR="00740072" w:rsidRDefault="00740072" w:rsidP="00E46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81B6A"/>
    <w:multiLevelType w:val="hybridMultilevel"/>
    <w:tmpl w:val="79B0E932"/>
    <w:lvl w:ilvl="0" w:tplc="8AD6CBE4">
      <w:start w:val="3"/>
      <w:numFmt w:val="decimal"/>
      <w:lvlText w:val="%1."/>
      <w:lvlJc w:val="left"/>
      <w:pPr>
        <w:ind w:left="720" w:hanging="360"/>
      </w:pPr>
      <w:rPr>
        <w:rFonts w:hint="default"/>
        <w:i/>
        <w:sz w:val="3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9663106"/>
    <w:multiLevelType w:val="hybridMultilevel"/>
    <w:tmpl w:val="D5C6C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61C2BCD"/>
    <w:multiLevelType w:val="hybridMultilevel"/>
    <w:tmpl w:val="BE64AA9C"/>
    <w:lvl w:ilvl="0" w:tplc="5116323E">
      <w:start w:val="1"/>
      <w:numFmt w:val="decimal"/>
      <w:lvlText w:val="%1."/>
      <w:lvlJc w:val="left"/>
      <w:pPr>
        <w:ind w:left="720" w:hanging="360"/>
      </w:pPr>
      <w:rPr>
        <w:rFonts w:hint="default"/>
        <w:sz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573A1916"/>
    <w:multiLevelType w:val="hybridMultilevel"/>
    <w:tmpl w:val="B4F48ADA"/>
    <w:lvl w:ilvl="0" w:tplc="A1E6A482">
      <w:start w:val="1"/>
      <w:numFmt w:val="decimal"/>
      <w:lvlText w:val="%1."/>
      <w:lvlJc w:val="left"/>
      <w:pPr>
        <w:ind w:left="360" w:hanging="360"/>
      </w:pPr>
      <w:rPr>
        <w:rFonts w:hint="default"/>
        <w:sz w:val="2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73F00A5E"/>
    <w:multiLevelType w:val="hybridMultilevel"/>
    <w:tmpl w:val="60143A6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DA0"/>
    <w:rsid w:val="00021F73"/>
    <w:rsid w:val="000433C2"/>
    <w:rsid w:val="000836D5"/>
    <w:rsid w:val="00091D25"/>
    <w:rsid w:val="000952C6"/>
    <w:rsid w:val="000C2AD1"/>
    <w:rsid w:val="00111D45"/>
    <w:rsid w:val="00195DA0"/>
    <w:rsid w:val="00216BA7"/>
    <w:rsid w:val="00234FF8"/>
    <w:rsid w:val="0023789A"/>
    <w:rsid w:val="002866E7"/>
    <w:rsid w:val="002C2897"/>
    <w:rsid w:val="002C64C4"/>
    <w:rsid w:val="002E3D32"/>
    <w:rsid w:val="002F4DB1"/>
    <w:rsid w:val="00303D8E"/>
    <w:rsid w:val="00314979"/>
    <w:rsid w:val="00321F76"/>
    <w:rsid w:val="00327EBB"/>
    <w:rsid w:val="00367E0D"/>
    <w:rsid w:val="00371FE4"/>
    <w:rsid w:val="0037224A"/>
    <w:rsid w:val="003B68CF"/>
    <w:rsid w:val="003E66FE"/>
    <w:rsid w:val="0042255F"/>
    <w:rsid w:val="00440F37"/>
    <w:rsid w:val="00446122"/>
    <w:rsid w:val="004809E5"/>
    <w:rsid w:val="00485B60"/>
    <w:rsid w:val="004A0C0C"/>
    <w:rsid w:val="004B28B1"/>
    <w:rsid w:val="004E5774"/>
    <w:rsid w:val="004F4076"/>
    <w:rsid w:val="00502034"/>
    <w:rsid w:val="00527D32"/>
    <w:rsid w:val="005613E6"/>
    <w:rsid w:val="00563C98"/>
    <w:rsid w:val="0056509F"/>
    <w:rsid w:val="00573942"/>
    <w:rsid w:val="005A6140"/>
    <w:rsid w:val="005D19C7"/>
    <w:rsid w:val="005D77C5"/>
    <w:rsid w:val="005E3C9F"/>
    <w:rsid w:val="006117A4"/>
    <w:rsid w:val="00635665"/>
    <w:rsid w:val="0065256B"/>
    <w:rsid w:val="006836D2"/>
    <w:rsid w:val="00696B4A"/>
    <w:rsid w:val="006C2FB8"/>
    <w:rsid w:val="006D22C6"/>
    <w:rsid w:val="006E5EAD"/>
    <w:rsid w:val="006F6C32"/>
    <w:rsid w:val="00716A5E"/>
    <w:rsid w:val="00740072"/>
    <w:rsid w:val="007846DD"/>
    <w:rsid w:val="007D3173"/>
    <w:rsid w:val="007E5180"/>
    <w:rsid w:val="007F1D09"/>
    <w:rsid w:val="00804CC8"/>
    <w:rsid w:val="008211F6"/>
    <w:rsid w:val="008D36BC"/>
    <w:rsid w:val="008D6643"/>
    <w:rsid w:val="009025F6"/>
    <w:rsid w:val="00916B3D"/>
    <w:rsid w:val="00942F78"/>
    <w:rsid w:val="00945CF5"/>
    <w:rsid w:val="00946DAF"/>
    <w:rsid w:val="009513C7"/>
    <w:rsid w:val="00966327"/>
    <w:rsid w:val="00974011"/>
    <w:rsid w:val="009A171F"/>
    <w:rsid w:val="009D6C83"/>
    <w:rsid w:val="00A03911"/>
    <w:rsid w:val="00A27237"/>
    <w:rsid w:val="00A65C03"/>
    <w:rsid w:val="00A83E1B"/>
    <w:rsid w:val="00A93915"/>
    <w:rsid w:val="00AC2A48"/>
    <w:rsid w:val="00AC5CEB"/>
    <w:rsid w:val="00AC7D5A"/>
    <w:rsid w:val="00AE0EA9"/>
    <w:rsid w:val="00AE2F87"/>
    <w:rsid w:val="00AE6E8D"/>
    <w:rsid w:val="00B056D6"/>
    <w:rsid w:val="00B17D0D"/>
    <w:rsid w:val="00B86EAF"/>
    <w:rsid w:val="00BC065B"/>
    <w:rsid w:val="00BC1049"/>
    <w:rsid w:val="00BC1DA9"/>
    <w:rsid w:val="00BE45E3"/>
    <w:rsid w:val="00BF01CB"/>
    <w:rsid w:val="00C10A6B"/>
    <w:rsid w:val="00C434CA"/>
    <w:rsid w:val="00C677E4"/>
    <w:rsid w:val="00CC2F30"/>
    <w:rsid w:val="00CF016B"/>
    <w:rsid w:val="00D303AB"/>
    <w:rsid w:val="00D640A7"/>
    <w:rsid w:val="00D774EA"/>
    <w:rsid w:val="00DE5E0E"/>
    <w:rsid w:val="00E1742A"/>
    <w:rsid w:val="00E46097"/>
    <w:rsid w:val="00E55B4F"/>
    <w:rsid w:val="00E56620"/>
    <w:rsid w:val="00EA6594"/>
    <w:rsid w:val="00ED12A0"/>
    <w:rsid w:val="00ED1645"/>
    <w:rsid w:val="00ED5B75"/>
    <w:rsid w:val="00EE03F9"/>
    <w:rsid w:val="00F107B3"/>
    <w:rsid w:val="00F22AE3"/>
    <w:rsid w:val="00F327EE"/>
    <w:rsid w:val="00F566ED"/>
    <w:rsid w:val="00F64303"/>
    <w:rsid w:val="00F7094C"/>
    <w:rsid w:val="00F742C0"/>
    <w:rsid w:val="00F84743"/>
    <w:rsid w:val="00F9720C"/>
    <w:rsid w:val="00FC7E2E"/>
    <w:rsid w:val="00FF628E"/>
    <w:rsid w:val="00FF7A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9C7"/>
    <w:rPr>
      <w:rFonts w:ascii="Tahoma" w:hAnsi="Tahoma" w:cs="Tahoma"/>
      <w:sz w:val="16"/>
      <w:szCs w:val="16"/>
    </w:rPr>
  </w:style>
  <w:style w:type="character" w:customStyle="1" w:styleId="BalloonTextChar">
    <w:name w:val="Balloon Text Char"/>
    <w:basedOn w:val="DefaultParagraphFont"/>
    <w:link w:val="BalloonText"/>
    <w:uiPriority w:val="99"/>
    <w:semiHidden/>
    <w:rsid w:val="005D19C7"/>
    <w:rPr>
      <w:rFonts w:ascii="Tahoma" w:hAnsi="Tahoma" w:cs="Tahoma"/>
      <w:sz w:val="16"/>
      <w:szCs w:val="16"/>
    </w:rPr>
  </w:style>
  <w:style w:type="paragraph" w:styleId="ListParagraph">
    <w:name w:val="List Paragraph"/>
    <w:basedOn w:val="Normal"/>
    <w:uiPriority w:val="34"/>
    <w:qFormat/>
    <w:rsid w:val="00AE2F87"/>
    <w:pPr>
      <w:ind w:left="720"/>
      <w:contextualSpacing/>
    </w:pPr>
  </w:style>
  <w:style w:type="paragraph" w:styleId="NormalWeb">
    <w:name w:val="Normal (Web)"/>
    <w:basedOn w:val="Normal"/>
    <w:uiPriority w:val="99"/>
    <w:unhideWhenUsed/>
    <w:rsid w:val="00AE2F87"/>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ext">
    <w:name w:val="text"/>
    <w:basedOn w:val="DefaultParagraphFont"/>
    <w:rsid w:val="00AE2F87"/>
  </w:style>
  <w:style w:type="paragraph" w:customStyle="1" w:styleId="line">
    <w:name w:val="line"/>
    <w:basedOn w:val="Normal"/>
    <w:rsid w:val="00AE2F87"/>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indent-1-breaks">
    <w:name w:val="indent-1-breaks"/>
    <w:basedOn w:val="DefaultParagraphFont"/>
    <w:rsid w:val="00AE2F87"/>
  </w:style>
  <w:style w:type="paragraph" w:customStyle="1" w:styleId="first-line-none">
    <w:name w:val="first-line-none"/>
    <w:basedOn w:val="Normal"/>
    <w:rsid w:val="00B17D0D"/>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top-1">
    <w:name w:val="top-1"/>
    <w:basedOn w:val="Normal"/>
    <w:rsid w:val="0056509F"/>
    <w:pPr>
      <w:spacing w:before="100" w:beforeAutospacing="1" w:after="100" w:afterAutospacing="1"/>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E46097"/>
    <w:pPr>
      <w:tabs>
        <w:tab w:val="center" w:pos="4536"/>
        <w:tab w:val="right" w:pos="9072"/>
      </w:tabs>
    </w:pPr>
  </w:style>
  <w:style w:type="character" w:customStyle="1" w:styleId="HeaderChar">
    <w:name w:val="Header Char"/>
    <w:basedOn w:val="DefaultParagraphFont"/>
    <w:link w:val="Header"/>
    <w:uiPriority w:val="99"/>
    <w:rsid w:val="00E46097"/>
  </w:style>
  <w:style w:type="paragraph" w:styleId="Footer">
    <w:name w:val="footer"/>
    <w:basedOn w:val="Normal"/>
    <w:link w:val="FooterChar"/>
    <w:uiPriority w:val="99"/>
    <w:unhideWhenUsed/>
    <w:rsid w:val="00E46097"/>
    <w:pPr>
      <w:tabs>
        <w:tab w:val="center" w:pos="4536"/>
        <w:tab w:val="right" w:pos="9072"/>
      </w:tabs>
    </w:pPr>
  </w:style>
  <w:style w:type="character" w:customStyle="1" w:styleId="FooterChar">
    <w:name w:val="Footer Char"/>
    <w:basedOn w:val="DefaultParagraphFont"/>
    <w:link w:val="Footer"/>
    <w:uiPriority w:val="99"/>
    <w:rsid w:val="00E460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9C7"/>
    <w:rPr>
      <w:rFonts w:ascii="Tahoma" w:hAnsi="Tahoma" w:cs="Tahoma"/>
      <w:sz w:val="16"/>
      <w:szCs w:val="16"/>
    </w:rPr>
  </w:style>
  <w:style w:type="character" w:customStyle="1" w:styleId="BalloonTextChar">
    <w:name w:val="Balloon Text Char"/>
    <w:basedOn w:val="DefaultParagraphFont"/>
    <w:link w:val="BalloonText"/>
    <w:uiPriority w:val="99"/>
    <w:semiHidden/>
    <w:rsid w:val="005D19C7"/>
    <w:rPr>
      <w:rFonts w:ascii="Tahoma" w:hAnsi="Tahoma" w:cs="Tahoma"/>
      <w:sz w:val="16"/>
      <w:szCs w:val="16"/>
    </w:rPr>
  </w:style>
  <w:style w:type="paragraph" w:styleId="ListParagraph">
    <w:name w:val="List Paragraph"/>
    <w:basedOn w:val="Normal"/>
    <w:uiPriority w:val="34"/>
    <w:qFormat/>
    <w:rsid w:val="00AE2F87"/>
    <w:pPr>
      <w:ind w:left="720"/>
      <w:contextualSpacing/>
    </w:pPr>
  </w:style>
  <w:style w:type="paragraph" w:styleId="NormalWeb">
    <w:name w:val="Normal (Web)"/>
    <w:basedOn w:val="Normal"/>
    <w:uiPriority w:val="99"/>
    <w:unhideWhenUsed/>
    <w:rsid w:val="00AE2F87"/>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ext">
    <w:name w:val="text"/>
    <w:basedOn w:val="DefaultParagraphFont"/>
    <w:rsid w:val="00AE2F87"/>
  </w:style>
  <w:style w:type="paragraph" w:customStyle="1" w:styleId="line">
    <w:name w:val="line"/>
    <w:basedOn w:val="Normal"/>
    <w:rsid w:val="00AE2F87"/>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indent-1-breaks">
    <w:name w:val="indent-1-breaks"/>
    <w:basedOn w:val="DefaultParagraphFont"/>
    <w:rsid w:val="00AE2F87"/>
  </w:style>
  <w:style w:type="paragraph" w:customStyle="1" w:styleId="first-line-none">
    <w:name w:val="first-line-none"/>
    <w:basedOn w:val="Normal"/>
    <w:rsid w:val="00B17D0D"/>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top-1">
    <w:name w:val="top-1"/>
    <w:basedOn w:val="Normal"/>
    <w:rsid w:val="0056509F"/>
    <w:pPr>
      <w:spacing w:before="100" w:beforeAutospacing="1" w:after="100" w:afterAutospacing="1"/>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E46097"/>
    <w:pPr>
      <w:tabs>
        <w:tab w:val="center" w:pos="4536"/>
        <w:tab w:val="right" w:pos="9072"/>
      </w:tabs>
    </w:pPr>
  </w:style>
  <w:style w:type="character" w:customStyle="1" w:styleId="HeaderChar">
    <w:name w:val="Header Char"/>
    <w:basedOn w:val="DefaultParagraphFont"/>
    <w:link w:val="Header"/>
    <w:uiPriority w:val="99"/>
    <w:rsid w:val="00E46097"/>
  </w:style>
  <w:style w:type="paragraph" w:styleId="Footer">
    <w:name w:val="footer"/>
    <w:basedOn w:val="Normal"/>
    <w:link w:val="FooterChar"/>
    <w:uiPriority w:val="99"/>
    <w:unhideWhenUsed/>
    <w:rsid w:val="00E46097"/>
    <w:pPr>
      <w:tabs>
        <w:tab w:val="center" w:pos="4536"/>
        <w:tab w:val="right" w:pos="9072"/>
      </w:tabs>
    </w:pPr>
  </w:style>
  <w:style w:type="character" w:customStyle="1" w:styleId="FooterChar">
    <w:name w:val="Footer Char"/>
    <w:basedOn w:val="DefaultParagraphFont"/>
    <w:link w:val="Footer"/>
    <w:uiPriority w:val="99"/>
    <w:rsid w:val="00E46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16840">
      <w:bodyDiv w:val="1"/>
      <w:marLeft w:val="0"/>
      <w:marRight w:val="0"/>
      <w:marTop w:val="0"/>
      <w:marBottom w:val="0"/>
      <w:divBdr>
        <w:top w:val="none" w:sz="0" w:space="0" w:color="auto"/>
        <w:left w:val="none" w:sz="0" w:space="0" w:color="auto"/>
        <w:bottom w:val="none" w:sz="0" w:space="0" w:color="auto"/>
        <w:right w:val="none" w:sz="0" w:space="0" w:color="auto"/>
      </w:divBdr>
      <w:divsChild>
        <w:div w:id="28923654">
          <w:marLeft w:val="0"/>
          <w:marRight w:val="0"/>
          <w:marTop w:val="0"/>
          <w:marBottom w:val="0"/>
          <w:divBdr>
            <w:top w:val="none" w:sz="0" w:space="0" w:color="auto"/>
            <w:left w:val="none" w:sz="0" w:space="0" w:color="auto"/>
            <w:bottom w:val="none" w:sz="0" w:space="0" w:color="auto"/>
            <w:right w:val="none" w:sz="0" w:space="0" w:color="auto"/>
          </w:divBdr>
        </w:div>
      </w:divsChild>
    </w:div>
    <w:div w:id="642974253">
      <w:bodyDiv w:val="1"/>
      <w:marLeft w:val="0"/>
      <w:marRight w:val="0"/>
      <w:marTop w:val="0"/>
      <w:marBottom w:val="0"/>
      <w:divBdr>
        <w:top w:val="none" w:sz="0" w:space="0" w:color="auto"/>
        <w:left w:val="none" w:sz="0" w:space="0" w:color="auto"/>
        <w:bottom w:val="none" w:sz="0" w:space="0" w:color="auto"/>
        <w:right w:val="none" w:sz="0" w:space="0" w:color="auto"/>
      </w:divBdr>
    </w:div>
    <w:div w:id="1111242233">
      <w:bodyDiv w:val="1"/>
      <w:marLeft w:val="0"/>
      <w:marRight w:val="0"/>
      <w:marTop w:val="0"/>
      <w:marBottom w:val="0"/>
      <w:divBdr>
        <w:top w:val="none" w:sz="0" w:space="0" w:color="auto"/>
        <w:left w:val="none" w:sz="0" w:space="0" w:color="auto"/>
        <w:bottom w:val="none" w:sz="0" w:space="0" w:color="auto"/>
        <w:right w:val="none" w:sz="0" w:space="0" w:color="auto"/>
      </w:divBdr>
      <w:divsChild>
        <w:div w:id="647631298">
          <w:marLeft w:val="0"/>
          <w:marRight w:val="0"/>
          <w:marTop w:val="0"/>
          <w:marBottom w:val="0"/>
          <w:divBdr>
            <w:top w:val="none" w:sz="0" w:space="0" w:color="auto"/>
            <w:left w:val="none" w:sz="0" w:space="0" w:color="auto"/>
            <w:bottom w:val="none" w:sz="0" w:space="0" w:color="auto"/>
            <w:right w:val="none" w:sz="0" w:space="0" w:color="auto"/>
          </w:divBdr>
        </w:div>
      </w:divsChild>
    </w:div>
    <w:div w:id="1304656220">
      <w:bodyDiv w:val="1"/>
      <w:marLeft w:val="0"/>
      <w:marRight w:val="0"/>
      <w:marTop w:val="0"/>
      <w:marBottom w:val="0"/>
      <w:divBdr>
        <w:top w:val="none" w:sz="0" w:space="0" w:color="auto"/>
        <w:left w:val="none" w:sz="0" w:space="0" w:color="auto"/>
        <w:bottom w:val="none" w:sz="0" w:space="0" w:color="auto"/>
        <w:right w:val="none" w:sz="0" w:space="0" w:color="auto"/>
      </w:divBdr>
      <w:divsChild>
        <w:div w:id="627276003">
          <w:marLeft w:val="0"/>
          <w:marRight w:val="0"/>
          <w:marTop w:val="0"/>
          <w:marBottom w:val="0"/>
          <w:divBdr>
            <w:top w:val="none" w:sz="0" w:space="0" w:color="auto"/>
            <w:left w:val="none" w:sz="0" w:space="0" w:color="auto"/>
            <w:bottom w:val="none" w:sz="0" w:space="0" w:color="auto"/>
            <w:right w:val="none" w:sz="0" w:space="0" w:color="auto"/>
          </w:divBdr>
        </w:div>
      </w:divsChild>
    </w:div>
    <w:div w:id="164890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D4F95-CF67-467F-8BE3-AECE812F1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1913</Characters>
  <Application>Microsoft Office Word</Application>
  <DocSecurity>0</DocSecurity>
  <Lines>15</Lines>
  <Paragraphs>4</Paragraphs>
  <ScaleCrop>false</ScaleCrop>
  <HeadingPairs>
    <vt:vector size="6" baseType="variant">
      <vt:variant>
        <vt:lpstr>Title</vt:lpstr>
      </vt:variant>
      <vt:variant>
        <vt:i4>1</vt:i4>
      </vt:variant>
      <vt:variant>
        <vt:lpstr>Titre</vt:lpstr>
      </vt:variant>
      <vt:variant>
        <vt:i4>1</vt:i4>
      </vt:variant>
      <vt:variant>
        <vt:lpstr>Titres</vt:lpstr>
      </vt:variant>
      <vt:variant>
        <vt:i4>7</vt:i4>
      </vt:variant>
    </vt:vector>
  </HeadingPairs>
  <TitlesOfParts>
    <vt:vector size="9" baseType="lpstr">
      <vt:lpstr/>
      <vt:lpstr/>
      <vt:lpstr>Et Marie dit  :  J’éclate de joie à la nouvelle reçue de Dieu ;      Je danse le</vt:lpstr>
      <vt:lpstr>On n’oubliera jamais ce que Dieu a fait pour moi,     Dieu dont le nom-même est </vt:lpstr>
      <vt:lpstr/>
      <vt:lpstr>/</vt:lpstr>
      <vt:lpstr/>
      <vt:lpstr>Sa miséricorde coule par vagues incessantes  sur ceux qui le craignent … …   Lc </vt:lpstr>
      <vt:lpstr>/</vt:lpstr>
    </vt:vector>
  </TitlesOfParts>
  <Company>Toshiba</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O'Brien sm</dc:creator>
  <cp:lastModifiedBy>Segretary</cp:lastModifiedBy>
  <cp:revision>5</cp:revision>
  <cp:lastPrinted>2017-01-03T15:43:00Z</cp:lastPrinted>
  <dcterms:created xsi:type="dcterms:W3CDTF">2017-01-03T15:40:00Z</dcterms:created>
  <dcterms:modified xsi:type="dcterms:W3CDTF">2017-01-30T08:31:00Z</dcterms:modified>
</cp:coreProperties>
</file>